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1CCF" w14:textId="4F84B8F7" w:rsidR="00781D07" w:rsidRDefault="00F858F2" w:rsidP="00781D07">
      <w:pPr>
        <w:pStyle w:val="NoSpacing"/>
        <w:jc w:val="right"/>
      </w:pPr>
      <w:r>
        <w:rPr>
          <w:noProof/>
          <w:lang w:val="en-US"/>
        </w:rPr>
        <w:drawing>
          <wp:anchor distT="0" distB="0" distL="114300" distR="114300" simplePos="0" relativeHeight="251661312" behindDoc="1" locked="0" layoutInCell="1" allowOverlap="1" wp14:anchorId="543C2A52" wp14:editId="0E47A644">
            <wp:simplePos x="0" y="0"/>
            <wp:positionH relativeFrom="column">
              <wp:posOffset>133985</wp:posOffset>
            </wp:positionH>
            <wp:positionV relativeFrom="paragraph">
              <wp:posOffset>-848360</wp:posOffset>
            </wp:positionV>
            <wp:extent cx="4591050" cy="2356485"/>
            <wp:effectExtent l="0" t="0" r="6350" b="5715"/>
            <wp:wrapNone/>
            <wp:docPr id="1" name="Picture 1" descr="cid:image003.png@01CF9F80.1331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9F80.13316BF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804" t="5235" r="7387" b="6283"/>
                    <a:stretch/>
                  </pic:blipFill>
                  <pic:spPr bwMode="auto">
                    <a:xfrm>
                      <a:off x="0" y="0"/>
                      <a:ext cx="4591050" cy="235648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4FA089" w14:textId="533FBEBA" w:rsidR="00853B79" w:rsidRDefault="00853B79" w:rsidP="00853B79">
      <w:pPr>
        <w:pStyle w:val="Title"/>
        <w:rPr>
          <w:rFonts w:ascii="Baskerville Old Face" w:hAnsi="Baskerville Old Face"/>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9B25C" w14:textId="6038F4BB" w:rsidR="00853B79" w:rsidRPr="00853B79" w:rsidRDefault="00853B79" w:rsidP="00853B79"/>
    <w:p w14:paraId="19BE7DFC" w14:textId="37623091" w:rsidR="00853B79" w:rsidRPr="00B91913" w:rsidRDefault="00853B79" w:rsidP="006C31B9">
      <w:pPr>
        <w:pStyle w:val="Title"/>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BED182" w14:textId="4291004C" w:rsidR="00744931" w:rsidRDefault="007F5F64" w:rsidP="002711B4">
      <w:pPr>
        <w:spacing w:after="0" w:line="360" w:lineRule="atLeast"/>
        <w:textAlignment w:val="baseline"/>
        <w:rPr>
          <w:rFonts w:ascii="Chalkboard" w:eastAsia="Times New Roman" w:hAnsi="Chalkboard"/>
          <w:b/>
          <w:color w:val="70AD47" w:themeColor="accent6"/>
          <w:sz w:val="28"/>
          <w:szCs w:val="28"/>
        </w:rPr>
      </w:pPr>
      <w:r>
        <w:rPr>
          <w:rFonts w:ascii="Chalkboard" w:eastAsia="Times New Roman" w:hAnsi="Chalkboard"/>
          <w:b/>
          <w:color w:val="70AD47" w:themeColor="accent6"/>
          <w:sz w:val="28"/>
          <w:szCs w:val="28"/>
        </w:rPr>
        <w:t>Community Driven Development: The Asset -Based Approach</w:t>
      </w:r>
      <w:r w:rsidR="00F54163">
        <w:rPr>
          <w:rFonts w:ascii="Chalkboard" w:eastAsia="Times New Roman" w:hAnsi="Chalkboard"/>
          <w:b/>
          <w:color w:val="70AD47" w:themeColor="accent6"/>
          <w:sz w:val="28"/>
          <w:szCs w:val="28"/>
        </w:rPr>
        <w:t xml:space="preserve"> </w:t>
      </w:r>
      <w:r w:rsidR="00022739">
        <w:rPr>
          <w:rFonts w:ascii="Chalkboard" w:eastAsia="Times New Roman" w:hAnsi="Chalkboard"/>
          <w:b/>
          <w:color w:val="70AD47" w:themeColor="accent6"/>
          <w:sz w:val="28"/>
          <w:szCs w:val="28"/>
        </w:rPr>
        <w:t xml:space="preserve"> short course</w:t>
      </w:r>
      <w:r w:rsidR="006C31B9">
        <w:rPr>
          <w:rFonts w:ascii="Chalkboard" w:eastAsia="Times New Roman" w:hAnsi="Chalkboard"/>
          <w:b/>
          <w:color w:val="70AD47" w:themeColor="accent6"/>
          <w:sz w:val="28"/>
          <w:szCs w:val="28"/>
        </w:rPr>
        <w:t xml:space="preserve"> </w:t>
      </w:r>
    </w:p>
    <w:p w14:paraId="65938210" w14:textId="472666DF" w:rsidR="00796785" w:rsidRDefault="00796785" w:rsidP="002711B4">
      <w:pPr>
        <w:spacing w:after="0" w:line="360" w:lineRule="atLeast"/>
        <w:textAlignment w:val="baseline"/>
        <w:rPr>
          <w:rFonts w:ascii="Chalkboard" w:eastAsia="Times New Roman" w:hAnsi="Chalkboard"/>
          <w:color w:val="313233"/>
          <w:sz w:val="28"/>
          <w:szCs w:val="28"/>
        </w:rPr>
      </w:pPr>
    </w:p>
    <w:p w14:paraId="738FD7C1" w14:textId="70550212" w:rsidR="004A6D29" w:rsidRPr="000F3E3B" w:rsidRDefault="004A6D29" w:rsidP="004A6D29">
      <w:pPr>
        <w:jc w:val="both"/>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3E3B">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4993FB79" w14:textId="26D8F553" w:rsidR="007F5F64" w:rsidRDefault="00763B1D" w:rsidP="002711B4">
      <w:pPr>
        <w:jc w:val="both"/>
        <w:rPr>
          <w:rFonts w:ascii="Chalkboard" w:eastAsia="Times New Roman" w:hAnsi="Chalkboard" w:cs="Times New Roman"/>
          <w:color w:val="313233"/>
          <w:sz w:val="24"/>
          <w:szCs w:val="24"/>
          <w:shd w:val="clear" w:color="auto" w:fill="FFFFFF"/>
          <w:lang w:val="en-US"/>
        </w:rPr>
      </w:pPr>
      <w:r>
        <w:rPr>
          <w:rFonts w:ascii="Chalkboard" w:eastAsia="Times New Roman" w:hAnsi="Chalkboard" w:cs="Times New Roman"/>
          <w:color w:val="313233"/>
          <w:sz w:val="24"/>
          <w:szCs w:val="24"/>
          <w:shd w:val="clear" w:color="auto" w:fill="FFFFFF"/>
          <w:lang w:val="en-US"/>
        </w:rPr>
        <w:t>The Asset- based approach to development is an innovative alternative to conventional needs-based approaches. In spite of the wide variety of “participatory approaches” to development, the community development process is, in far too many places, still being “driven “by NGOs and other external players and not the community members themselves.</w:t>
      </w:r>
    </w:p>
    <w:p w14:paraId="50C92784" w14:textId="1EFA7943" w:rsidR="00763B1D" w:rsidRDefault="00763B1D" w:rsidP="002711B4">
      <w:pPr>
        <w:jc w:val="both"/>
        <w:rPr>
          <w:rFonts w:ascii="Chalkboard" w:eastAsia="Times New Roman" w:hAnsi="Chalkboard" w:cs="Times New Roman"/>
          <w:color w:val="000000" w:themeColor="text1"/>
          <w:shd w:val="clear" w:color="auto" w:fill="FFFFFF"/>
          <w:lang w:val="en-US"/>
        </w:rPr>
      </w:pPr>
      <w:r w:rsidRPr="00763B1D">
        <w:rPr>
          <w:rFonts w:ascii="Chalkboard" w:eastAsia="Times New Roman" w:hAnsi="Chalkboard" w:cs="Times New Roman"/>
          <w:color w:val="000000" w:themeColor="text1"/>
          <w:shd w:val="clear" w:color="auto" w:fill="FFFFFF"/>
          <w:lang w:val="en-US"/>
        </w:rPr>
        <w:t>Th</w:t>
      </w:r>
      <w:r>
        <w:rPr>
          <w:rFonts w:ascii="Chalkboard" w:eastAsia="Times New Roman" w:hAnsi="Chalkboard" w:cs="Times New Roman"/>
          <w:color w:val="000000" w:themeColor="text1"/>
          <w:shd w:val="clear" w:color="auto" w:fill="FFFFFF"/>
          <w:lang w:val="en-US"/>
        </w:rPr>
        <w:t xml:space="preserve">e purpose of this short course program is to develop the capacity of senior development practitioners to employ asset -based approaches to development that recognize the everyday experience, wisdom, skills and capacity that exist in all communities. Fostering active citizen </w:t>
      </w:r>
      <w:r w:rsidR="00474263">
        <w:rPr>
          <w:rFonts w:ascii="Chalkboard" w:eastAsia="Times New Roman" w:hAnsi="Chalkboard" w:cs="Times New Roman"/>
          <w:color w:val="000000" w:themeColor="text1"/>
          <w:shd w:val="clear" w:color="auto" w:fill="FFFFFF"/>
          <w:lang w:val="en-US"/>
        </w:rPr>
        <w:t>engagement,</w:t>
      </w:r>
      <w:r>
        <w:rPr>
          <w:rFonts w:ascii="Chalkboard" w:eastAsia="Times New Roman" w:hAnsi="Chalkboard" w:cs="Times New Roman"/>
          <w:color w:val="000000" w:themeColor="text1"/>
          <w:shd w:val="clear" w:color="auto" w:fill="FFFFFF"/>
          <w:lang w:val="en-US"/>
        </w:rPr>
        <w:t xml:space="preserve"> building a stronger civil society and creating local economic opportunity are central to the asset-based approach.</w:t>
      </w:r>
    </w:p>
    <w:p w14:paraId="5186130D" w14:textId="0A0AD4FD" w:rsidR="00474263" w:rsidRDefault="00474263" w:rsidP="002711B4">
      <w:pPr>
        <w:jc w:val="both"/>
        <w:rPr>
          <w:rFonts w:ascii="Chalkboard" w:eastAsia="Times New Roman" w:hAnsi="Chalkboard" w:cs="Times New Roman"/>
          <w:b/>
          <w:color w:val="70AD47" w:themeColor="accent6"/>
          <w:sz w:val="28"/>
          <w:szCs w:val="28"/>
          <w:shd w:val="clear" w:color="auto" w:fill="FFFFFF"/>
          <w:lang w:val="en-US"/>
        </w:rPr>
      </w:pPr>
      <w:r w:rsidRPr="00474263">
        <w:rPr>
          <w:rFonts w:ascii="Chalkboard" w:eastAsia="Times New Roman" w:hAnsi="Chalkboard" w:cs="Times New Roman"/>
          <w:b/>
          <w:color w:val="70AD47" w:themeColor="accent6"/>
          <w:sz w:val="28"/>
          <w:szCs w:val="28"/>
          <w:shd w:val="clear" w:color="auto" w:fill="FFFFFF"/>
          <w:lang w:val="en-US"/>
        </w:rPr>
        <w:t>Course Content</w:t>
      </w:r>
    </w:p>
    <w:p w14:paraId="5C9992A0" w14:textId="127DEA37" w:rsidR="00474263" w:rsidRDefault="00474263" w:rsidP="002711B4">
      <w:pPr>
        <w:jc w:val="both"/>
        <w:rPr>
          <w:rFonts w:ascii="Chalkboard" w:eastAsia="Times New Roman" w:hAnsi="Chalkboard" w:cs="Times New Roman"/>
          <w:color w:val="000000" w:themeColor="text1"/>
          <w:sz w:val="24"/>
          <w:szCs w:val="24"/>
          <w:shd w:val="clear" w:color="auto" w:fill="FFFFFF"/>
          <w:lang w:val="en-US"/>
        </w:rPr>
      </w:pPr>
      <w:r>
        <w:rPr>
          <w:rFonts w:ascii="Chalkboard" w:eastAsia="Times New Roman" w:hAnsi="Chalkboard" w:cs="Times New Roman"/>
          <w:b/>
          <w:color w:val="000000" w:themeColor="text1"/>
          <w:sz w:val="24"/>
          <w:szCs w:val="24"/>
          <w:shd w:val="clear" w:color="auto" w:fill="FFFFFF"/>
          <w:lang w:val="en-US"/>
        </w:rPr>
        <w:t>A</w:t>
      </w:r>
      <w:r>
        <w:rPr>
          <w:rFonts w:ascii="Chalkboard" w:eastAsia="Times New Roman" w:hAnsi="Chalkboard" w:cs="Times New Roman"/>
          <w:color w:val="000000" w:themeColor="text1"/>
          <w:sz w:val="24"/>
          <w:szCs w:val="24"/>
          <w:shd w:val="clear" w:color="auto" w:fill="FFFFFF"/>
          <w:lang w:val="en-US"/>
        </w:rPr>
        <w:t>pproaches such as Appreciative Inquiry, Asset-Based Community Development, the Asset-Building Framework and the capacities of local associations, the assets of businesses and institutions, as well as local natural resources toward community building activities and economic development initiatives. At every step o</w:t>
      </w:r>
      <w:r w:rsidR="00402977">
        <w:rPr>
          <w:rFonts w:ascii="Chalkboard" w:eastAsia="Times New Roman" w:hAnsi="Chalkboard" w:cs="Times New Roman"/>
          <w:color w:val="000000" w:themeColor="text1"/>
          <w:sz w:val="24"/>
          <w:szCs w:val="24"/>
          <w:shd w:val="clear" w:color="auto" w:fill="FFFFFF"/>
          <w:lang w:val="en-US"/>
        </w:rPr>
        <w:t>f the way the focus will be on ensuring that the development process is and remains “community-driven.”</w:t>
      </w:r>
    </w:p>
    <w:p w14:paraId="59530419" w14:textId="14CAA5BC" w:rsidR="007F5F64" w:rsidRPr="000677C8" w:rsidRDefault="00402977" w:rsidP="002711B4">
      <w:pPr>
        <w:jc w:val="both"/>
        <w:rPr>
          <w:rFonts w:ascii="Chalkboard" w:eastAsia="Times New Roman" w:hAnsi="Chalkboard" w:cs="Times New Roman"/>
          <w:color w:val="000000" w:themeColor="text1"/>
          <w:sz w:val="24"/>
          <w:szCs w:val="24"/>
          <w:shd w:val="clear" w:color="auto" w:fill="FFFFFF"/>
          <w:lang w:val="en-US"/>
        </w:rPr>
      </w:pPr>
      <w:r>
        <w:rPr>
          <w:rFonts w:ascii="Chalkboard" w:eastAsia="Times New Roman" w:hAnsi="Chalkboard" w:cs="Times New Roman"/>
          <w:color w:val="000000" w:themeColor="text1"/>
          <w:sz w:val="24"/>
          <w:szCs w:val="24"/>
          <w:shd w:val="clear" w:color="auto" w:fill="FFFFFF"/>
          <w:lang w:val="en-US"/>
        </w:rPr>
        <w:t>The course will begin with a series of case studies to expose participants to a range of applications of participatory methodologies around the world. These cases and experience of participants will be discussed and critiqued. This will be followed by exposure to a variety of asset-based approaches and techniques. This course will culminate in the practical application of an asset-based tool in a local community.</w:t>
      </w:r>
    </w:p>
    <w:p w14:paraId="7180FE69" w14:textId="4D232BC5" w:rsidR="00C67E06" w:rsidRDefault="00022739" w:rsidP="002711B4">
      <w:pPr>
        <w:jc w:val="both"/>
        <w:rPr>
          <w:rFonts w:ascii="Chalkboard" w:eastAsia="Times New Roman" w:hAnsi="Chalkboard" w:cs="Times New Roman"/>
          <w:b/>
          <w:color w:val="70AD47" w:themeColor="accent6"/>
          <w:sz w:val="28"/>
          <w:szCs w:val="28"/>
          <w:shd w:val="clear" w:color="auto" w:fill="FFFFFF"/>
          <w:lang w:val="en-US"/>
        </w:rPr>
      </w:pPr>
      <w:r w:rsidRPr="00022739">
        <w:rPr>
          <w:rFonts w:ascii="Chalkboard" w:eastAsia="Times New Roman" w:hAnsi="Chalkboard" w:cs="Times New Roman"/>
          <w:b/>
          <w:color w:val="70AD47" w:themeColor="accent6"/>
          <w:sz w:val="28"/>
          <w:szCs w:val="28"/>
          <w:shd w:val="clear" w:color="auto" w:fill="FFFFFF"/>
          <w:lang w:val="en-US"/>
        </w:rPr>
        <w:t>Learning Outcomes</w:t>
      </w:r>
    </w:p>
    <w:p w14:paraId="6034702F" w14:textId="33037DEE" w:rsidR="00077E1C" w:rsidRDefault="000677C8" w:rsidP="002711B4">
      <w:p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result of this program, participants will be able to:</w:t>
      </w:r>
    </w:p>
    <w:p w14:paraId="2802E150" w14:textId="318325BD" w:rsidR="000677C8" w:rsidRPr="009A4F30" w:rsidRDefault="000677C8" w:rsidP="000677C8">
      <w:pPr>
        <w:pStyle w:val="ListParagraph"/>
        <w:numPr>
          <w:ilvl w:val="0"/>
          <w:numId w:val="21"/>
        </w:num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F30">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 , design and apply tools for identifying and mobilising community assets</w:t>
      </w:r>
    </w:p>
    <w:p w14:paraId="3752B8C9" w14:textId="19E34050" w:rsidR="000677C8" w:rsidRPr="009A4F30" w:rsidRDefault="000677C8" w:rsidP="000677C8">
      <w:pPr>
        <w:pStyle w:val="ListParagraph"/>
        <w:numPr>
          <w:ilvl w:val="0"/>
          <w:numId w:val="21"/>
        </w:num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F30">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Critically evaluate various methods and approaches in terms of their potential to strengthen the capacity of community members to control and sustain the development process</w:t>
      </w:r>
    </w:p>
    <w:p w14:paraId="0F4BA3B9" w14:textId="6CE63373" w:rsidR="000677C8" w:rsidRPr="009A4F30" w:rsidRDefault="000677C8" w:rsidP="000677C8">
      <w:pPr>
        <w:pStyle w:val="ListParagraph"/>
        <w:numPr>
          <w:ilvl w:val="0"/>
          <w:numId w:val="21"/>
        </w:num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F30">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Understand a broad range of asset-based approaches to community development</w:t>
      </w:r>
    </w:p>
    <w:p w14:paraId="5650A143" w14:textId="27151805" w:rsidR="000677C8" w:rsidRPr="000677C8" w:rsidRDefault="000677C8" w:rsidP="000677C8">
      <w:pPr>
        <w:pStyle w:val="ListParagraph"/>
        <w:numPr>
          <w:ilvl w:val="0"/>
          <w:numId w:val="21"/>
        </w:num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F30">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 their own behaviour and attitudes and how these elements affect their capacity to facilitate community driven</w:t>
      </w: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development</w:t>
      </w:r>
    </w:p>
    <w:p w14:paraId="1D23A19A" w14:textId="38D23485" w:rsidR="000677C8" w:rsidRDefault="009A4F30" w:rsidP="002711B4">
      <w:pPr>
        <w:jc w:val="both"/>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F30">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Resources</w:t>
      </w:r>
    </w:p>
    <w:p w14:paraId="7335A0EA" w14:textId="098E591C" w:rsidR="009A4F30" w:rsidRDefault="009A4F30" w:rsidP="002711B4">
      <w:p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F30">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w:t>
      </w: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Great North Business Incubator / Great North Management and Leadership Training Institute is able to offer its participants access to:</w:t>
      </w:r>
    </w:p>
    <w:p w14:paraId="34FD4D4E" w14:textId="645BF0B7" w:rsidR="009A4F30" w:rsidRDefault="009A4F30" w:rsidP="009A4F30">
      <w:pPr>
        <w:pStyle w:val="ListParagraph"/>
        <w:numPr>
          <w:ilvl w:val="0"/>
          <w:numId w:val="22"/>
        </w:num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Comfortable residences/ lodges</w:t>
      </w:r>
    </w:p>
    <w:p w14:paraId="362E8DEC" w14:textId="498CF6E9" w:rsidR="009A4F30" w:rsidRDefault="009A4F30" w:rsidP="009A4F30">
      <w:pPr>
        <w:pStyle w:val="ListParagraph"/>
        <w:numPr>
          <w:ilvl w:val="0"/>
          <w:numId w:val="22"/>
        </w:num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Laptop</w:t>
      </w:r>
    </w:p>
    <w:p w14:paraId="3FE92063" w14:textId="1887026C" w:rsidR="009A4F30" w:rsidRPr="009A4F30" w:rsidRDefault="009A4F30" w:rsidP="009A4F30">
      <w:pPr>
        <w:pStyle w:val="ListParagraph"/>
        <w:numPr>
          <w:ilvl w:val="0"/>
          <w:numId w:val="22"/>
        </w:num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USB</w:t>
      </w:r>
    </w:p>
    <w:p w14:paraId="4F8377E5" w14:textId="53795688" w:rsidR="002711B4" w:rsidRDefault="009A4F30" w:rsidP="002711B4">
      <w:pPr>
        <w:jc w:val="both"/>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Admission Requirements</w:t>
      </w:r>
    </w:p>
    <w:p w14:paraId="70F97E56" w14:textId="02BDA696" w:rsidR="009A4F30" w:rsidRPr="009A4F30" w:rsidRDefault="009A4F30" w:rsidP="009A4F30">
      <w:pPr>
        <w:pStyle w:val="ListParagraph"/>
        <w:numPr>
          <w:ilvl w:val="0"/>
          <w:numId w:val="23"/>
        </w:numPr>
        <w:jc w:val="both"/>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F30">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good working knowledge of English</w:t>
      </w:r>
    </w:p>
    <w:p w14:paraId="40AC8077" w14:textId="6CF95B2D" w:rsidR="009A4F30" w:rsidRDefault="009A4F30" w:rsidP="009A4F30">
      <w:pPr>
        <w:pStyle w:val="ListParagraph"/>
        <w:numPr>
          <w:ilvl w:val="0"/>
          <w:numId w:val="23"/>
        </w:num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F30">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 to senior level position</w:t>
      </w: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community -based organisation, people’s organisation, government department, intermediary organisation, NGO or equivalent</w:t>
      </w:r>
    </w:p>
    <w:p w14:paraId="352BC7C8" w14:textId="63F1CFB2" w:rsidR="009A4F30" w:rsidRDefault="009A4F30" w:rsidP="009A4F30">
      <w:pPr>
        <w:pStyle w:val="ListParagraph"/>
        <w:numPr>
          <w:ilvl w:val="0"/>
          <w:numId w:val="23"/>
        </w:num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least </w:t>
      </w:r>
      <w:r w:rsidR="009C645F">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1- 5 years of experience in community -based development</w:t>
      </w:r>
    </w:p>
    <w:p w14:paraId="2CE30A50" w14:textId="77777777" w:rsidR="009A4F30" w:rsidRDefault="009A4F30" w:rsidP="000175B1">
      <w:pPr>
        <w:pStyle w:val="Heading2"/>
        <w:textAlignment w:val="baseline"/>
        <w:rPr>
          <w:rFonts w:ascii="Chalkboard" w:eastAsia="Times New Roman" w:hAnsi="Chalkboard"/>
          <w:b/>
          <w:bCs/>
          <w:color w:val="70AD47" w:themeColor="accent6"/>
        </w:rPr>
      </w:pPr>
    </w:p>
    <w:p w14:paraId="5F5491F9" w14:textId="77777777" w:rsidR="002711B4" w:rsidRPr="002711B4" w:rsidRDefault="002711B4" w:rsidP="002711B4">
      <w:pPr>
        <w:shd w:val="clear" w:color="auto" w:fill="FFFFFF"/>
        <w:spacing w:line="360" w:lineRule="atLeast"/>
        <w:ind w:left="360"/>
        <w:jc w:val="both"/>
        <w:outlineLvl w:val="2"/>
        <w:rPr>
          <w:rFonts w:ascii="Chalkboard" w:eastAsia="Times New Roman" w:hAnsi="Chalkboard" w:cs="Arial"/>
          <w:b/>
          <w:color w:val="70AD47" w:themeColor="accent6"/>
          <w:sz w:val="28"/>
          <w:szCs w:val="28"/>
        </w:rPr>
      </w:pPr>
      <w:r w:rsidRPr="002711B4">
        <w:rPr>
          <w:rFonts w:ascii="Chalkboard" w:eastAsia="Times New Roman" w:hAnsi="Chalkboard" w:cs="Arial"/>
          <w:b/>
          <w:color w:val="70AD47" w:themeColor="accent6"/>
          <w:sz w:val="28"/>
          <w:szCs w:val="28"/>
        </w:rPr>
        <w:t xml:space="preserve">Course Details </w:t>
      </w:r>
    </w:p>
    <w:tbl>
      <w:tblPr>
        <w:tblW w:w="10072"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62"/>
        <w:gridCol w:w="7710"/>
      </w:tblGrid>
      <w:tr w:rsidR="002711B4" w:rsidRPr="00BB7DC2" w14:paraId="13694E49" w14:textId="77777777" w:rsidTr="005C7360">
        <w:trPr>
          <w:trHeight w:val="690"/>
          <w:tblCellSpacing w:w="15" w:type="dxa"/>
        </w:trPr>
        <w:tc>
          <w:tcPr>
            <w:tcW w:w="2317" w:type="dxa"/>
            <w:tcBorders>
              <w:top w:val="nil"/>
              <w:left w:val="single" w:sz="6" w:space="0" w:color="DDDDDD"/>
            </w:tcBorders>
            <w:shd w:val="clear" w:color="auto" w:fill="70AD47" w:themeFill="accent6"/>
            <w:tcMar>
              <w:top w:w="120" w:type="dxa"/>
              <w:left w:w="120" w:type="dxa"/>
              <w:bottom w:w="120" w:type="dxa"/>
              <w:right w:w="120" w:type="dxa"/>
            </w:tcMar>
            <w:hideMark/>
          </w:tcPr>
          <w:p w14:paraId="4A70DF03" w14:textId="49EF5F54" w:rsidR="002711B4" w:rsidRPr="00BB7DC2" w:rsidRDefault="002711B4" w:rsidP="00BE36FB">
            <w:pPr>
              <w:spacing w:before="150" w:after="300" w:line="300" w:lineRule="atLeast"/>
              <w:jc w:val="both"/>
              <w:rPr>
                <w:rFonts w:ascii="Chalkboard" w:eastAsia="Times New Roman" w:hAnsi="Chalkboard" w:cs="Times New Roman"/>
                <w:sz w:val="21"/>
                <w:szCs w:val="21"/>
              </w:rPr>
            </w:pPr>
            <w:r w:rsidRPr="00BB7DC2">
              <w:rPr>
                <w:rFonts w:ascii="Chalkboard" w:eastAsia="Times New Roman" w:hAnsi="Chalkboard" w:cs="Times New Roman"/>
                <w:b/>
                <w:bCs/>
                <w:sz w:val="21"/>
                <w:szCs w:val="21"/>
              </w:rPr>
              <w:t xml:space="preserve">Course </w:t>
            </w:r>
            <w:r w:rsidR="00F36A27">
              <w:rPr>
                <w:rFonts w:ascii="Chalkboard" w:eastAsia="Times New Roman" w:hAnsi="Chalkboard" w:cs="Times New Roman"/>
                <w:b/>
                <w:bCs/>
                <w:sz w:val="21"/>
                <w:szCs w:val="21"/>
              </w:rPr>
              <w:t xml:space="preserve"> One </w:t>
            </w:r>
            <w:r w:rsidRPr="00BB7DC2">
              <w:rPr>
                <w:rFonts w:ascii="Chalkboard" w:eastAsia="Times New Roman" w:hAnsi="Chalkboard" w:cs="Times New Roman"/>
                <w:b/>
                <w:bCs/>
                <w:sz w:val="21"/>
                <w:szCs w:val="21"/>
              </w:rPr>
              <w:t>Start Date</w:t>
            </w:r>
          </w:p>
        </w:tc>
        <w:tc>
          <w:tcPr>
            <w:tcW w:w="7665" w:type="dxa"/>
            <w:tcBorders>
              <w:top w:val="nil"/>
              <w:left w:val="single" w:sz="6" w:space="0" w:color="DDDDDD"/>
            </w:tcBorders>
            <w:shd w:val="clear" w:color="auto" w:fill="70AD47" w:themeFill="accent6"/>
            <w:tcMar>
              <w:top w:w="120" w:type="dxa"/>
              <w:left w:w="120" w:type="dxa"/>
              <w:bottom w:w="120" w:type="dxa"/>
              <w:right w:w="120" w:type="dxa"/>
            </w:tcMar>
            <w:hideMark/>
          </w:tcPr>
          <w:p w14:paraId="672862F5" w14:textId="040BEBA6" w:rsidR="002711B4" w:rsidRPr="00DD2F46" w:rsidRDefault="00F36A27"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18 March 2019- 2</w:t>
            </w:r>
            <w:r w:rsidR="009C645F">
              <w:rPr>
                <w:rFonts w:ascii="Chalkboard" w:eastAsia="Times New Roman" w:hAnsi="Chalkboard" w:cs="Times New Roman"/>
                <w:b/>
                <w:sz w:val="21"/>
                <w:szCs w:val="21"/>
              </w:rPr>
              <w:t>9</w:t>
            </w:r>
            <w:r>
              <w:rPr>
                <w:rFonts w:ascii="Chalkboard" w:eastAsia="Times New Roman" w:hAnsi="Chalkboard" w:cs="Times New Roman"/>
                <w:b/>
                <w:sz w:val="21"/>
                <w:szCs w:val="21"/>
              </w:rPr>
              <w:t xml:space="preserve"> March 2019</w:t>
            </w:r>
          </w:p>
        </w:tc>
      </w:tr>
      <w:tr w:rsidR="002711B4" w:rsidRPr="00BB7DC2" w14:paraId="68BC01BA" w14:textId="77777777" w:rsidTr="005C7360">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49ED14F8" w14:textId="0D185B81" w:rsidR="002711B4" w:rsidRPr="00BB7DC2" w:rsidRDefault="002711B4" w:rsidP="00BE36FB">
            <w:pPr>
              <w:spacing w:before="150" w:after="300" w:line="300" w:lineRule="atLeast"/>
              <w:jc w:val="both"/>
              <w:rPr>
                <w:rFonts w:ascii="Chalkboard" w:eastAsia="Times New Roman" w:hAnsi="Chalkboard" w:cs="Times New Roman"/>
                <w:sz w:val="21"/>
                <w:szCs w:val="21"/>
              </w:rPr>
            </w:pPr>
            <w:r w:rsidRPr="00BB7DC2">
              <w:rPr>
                <w:rFonts w:ascii="Chalkboard" w:eastAsia="Times New Roman" w:hAnsi="Chalkboard" w:cs="Times New Roman"/>
                <w:b/>
                <w:bCs/>
                <w:sz w:val="21"/>
                <w:szCs w:val="21"/>
              </w:rPr>
              <w:t xml:space="preserve">Course </w:t>
            </w:r>
            <w:r w:rsidR="00F36A27">
              <w:rPr>
                <w:rFonts w:ascii="Chalkboard" w:eastAsia="Times New Roman" w:hAnsi="Chalkboard" w:cs="Times New Roman"/>
                <w:b/>
                <w:bCs/>
                <w:sz w:val="21"/>
                <w:szCs w:val="21"/>
              </w:rPr>
              <w:t xml:space="preserve"> Two</w:t>
            </w:r>
            <w:bookmarkStart w:id="0" w:name="_GoBack"/>
            <w:bookmarkEnd w:id="0"/>
            <w:r w:rsidR="00F36A27">
              <w:rPr>
                <w:rFonts w:ascii="Chalkboard" w:eastAsia="Times New Roman" w:hAnsi="Chalkboard" w:cs="Times New Roman"/>
                <w:b/>
                <w:bCs/>
                <w:sz w:val="21"/>
                <w:szCs w:val="21"/>
              </w:rPr>
              <w:t xml:space="preserve"> </w:t>
            </w:r>
            <w:r w:rsidRPr="00BB7DC2">
              <w:rPr>
                <w:rFonts w:ascii="Chalkboard" w:eastAsia="Times New Roman" w:hAnsi="Chalkboard" w:cs="Times New Roman"/>
                <w:b/>
                <w:bCs/>
                <w:sz w:val="21"/>
                <w:szCs w:val="21"/>
              </w:rPr>
              <w:t>Date</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274A4EC1" w14:textId="32C5D5EA" w:rsidR="002711B4" w:rsidRPr="00DD2F46" w:rsidRDefault="00F36A27"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xml:space="preserve">13 May 2019 – </w:t>
            </w:r>
            <w:r w:rsidR="009C645F">
              <w:rPr>
                <w:rFonts w:ascii="Chalkboard" w:eastAsia="Times New Roman" w:hAnsi="Chalkboard" w:cs="Times New Roman"/>
                <w:b/>
                <w:sz w:val="21"/>
                <w:szCs w:val="21"/>
              </w:rPr>
              <w:t>24</w:t>
            </w:r>
            <w:r>
              <w:rPr>
                <w:rFonts w:ascii="Chalkboard" w:eastAsia="Times New Roman" w:hAnsi="Chalkboard" w:cs="Times New Roman"/>
                <w:b/>
                <w:sz w:val="21"/>
                <w:szCs w:val="21"/>
              </w:rPr>
              <w:t xml:space="preserve"> May 2019</w:t>
            </w:r>
          </w:p>
        </w:tc>
      </w:tr>
      <w:tr w:rsidR="00F36A27" w:rsidRPr="00BB7DC2" w14:paraId="761039AF" w14:textId="77777777" w:rsidTr="005C7360">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506C1FC9" w14:textId="28EEBBAA" w:rsidR="00F36A27" w:rsidRPr="00BB7DC2" w:rsidRDefault="00F36A27" w:rsidP="00BE36FB">
            <w:pPr>
              <w:spacing w:before="150" w:after="300" w:line="300" w:lineRule="atLeast"/>
              <w:jc w:val="both"/>
              <w:rPr>
                <w:rFonts w:ascii="Chalkboard" w:eastAsia="Times New Roman" w:hAnsi="Chalkboard" w:cs="Times New Roman"/>
                <w:b/>
                <w:bCs/>
                <w:sz w:val="21"/>
                <w:szCs w:val="21"/>
              </w:rPr>
            </w:pPr>
            <w:r>
              <w:rPr>
                <w:rFonts w:ascii="Chalkboard" w:eastAsia="Times New Roman" w:hAnsi="Chalkboard" w:cs="Times New Roman"/>
                <w:b/>
                <w:bCs/>
                <w:sz w:val="21"/>
                <w:szCs w:val="21"/>
              </w:rPr>
              <w:t>Course Three Date</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5F0C4DC4" w14:textId="1F1C0E40" w:rsidR="00F36A27" w:rsidRDefault="00F36A27"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xml:space="preserve">5 August 2019- </w:t>
            </w:r>
            <w:r w:rsidR="009C645F">
              <w:rPr>
                <w:rFonts w:ascii="Chalkboard" w:eastAsia="Times New Roman" w:hAnsi="Chalkboard" w:cs="Times New Roman"/>
                <w:b/>
                <w:sz w:val="21"/>
                <w:szCs w:val="21"/>
              </w:rPr>
              <w:t>16</w:t>
            </w:r>
            <w:r>
              <w:rPr>
                <w:rFonts w:ascii="Chalkboard" w:eastAsia="Times New Roman" w:hAnsi="Chalkboard" w:cs="Times New Roman"/>
                <w:b/>
                <w:sz w:val="21"/>
                <w:szCs w:val="21"/>
              </w:rPr>
              <w:t>August 2019</w:t>
            </w:r>
          </w:p>
        </w:tc>
      </w:tr>
      <w:tr w:rsidR="00F36A27" w:rsidRPr="00BB7DC2" w14:paraId="519C048A" w14:textId="77777777" w:rsidTr="005C7360">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15719B8C" w14:textId="6C15E78B" w:rsidR="00F36A27" w:rsidRDefault="00F36A27" w:rsidP="00BE36FB">
            <w:pPr>
              <w:spacing w:before="150" w:after="300" w:line="300" w:lineRule="atLeast"/>
              <w:jc w:val="both"/>
              <w:rPr>
                <w:rFonts w:ascii="Chalkboard" w:eastAsia="Times New Roman" w:hAnsi="Chalkboard" w:cs="Times New Roman"/>
                <w:b/>
                <w:bCs/>
                <w:sz w:val="21"/>
                <w:szCs w:val="21"/>
              </w:rPr>
            </w:pPr>
            <w:r>
              <w:rPr>
                <w:rFonts w:ascii="Chalkboard" w:eastAsia="Times New Roman" w:hAnsi="Chalkboard" w:cs="Times New Roman"/>
                <w:b/>
                <w:bCs/>
                <w:sz w:val="21"/>
                <w:szCs w:val="21"/>
              </w:rPr>
              <w:t>Course Four Date</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426902C5" w14:textId="1AE91709" w:rsidR="00F36A27" w:rsidRDefault="00F36A27"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xml:space="preserve">14 October 2019- </w:t>
            </w:r>
            <w:r w:rsidR="009C645F">
              <w:rPr>
                <w:rFonts w:ascii="Chalkboard" w:eastAsia="Times New Roman" w:hAnsi="Chalkboard" w:cs="Times New Roman"/>
                <w:b/>
                <w:sz w:val="21"/>
                <w:szCs w:val="21"/>
              </w:rPr>
              <w:t>25</w:t>
            </w:r>
            <w:r>
              <w:rPr>
                <w:rFonts w:ascii="Chalkboard" w:eastAsia="Times New Roman" w:hAnsi="Chalkboard" w:cs="Times New Roman"/>
                <w:b/>
                <w:sz w:val="21"/>
                <w:szCs w:val="21"/>
              </w:rPr>
              <w:t xml:space="preserve"> October 2019</w:t>
            </w:r>
          </w:p>
        </w:tc>
      </w:tr>
      <w:tr w:rsidR="002711B4" w:rsidRPr="00BB7DC2" w14:paraId="4F76C066" w14:textId="77777777" w:rsidTr="00F36A27">
        <w:trPr>
          <w:tblCellSpacing w:w="15" w:type="dxa"/>
        </w:trPr>
        <w:tc>
          <w:tcPr>
            <w:tcW w:w="0" w:type="auto"/>
            <w:tcBorders>
              <w:top w:val="single" w:sz="6" w:space="0" w:color="DDDDDD"/>
              <w:left w:val="single" w:sz="6" w:space="0" w:color="DDDDDD"/>
            </w:tcBorders>
            <w:shd w:val="clear" w:color="auto" w:fill="FF0000"/>
            <w:tcMar>
              <w:top w:w="120" w:type="dxa"/>
              <w:left w:w="120" w:type="dxa"/>
              <w:bottom w:w="120" w:type="dxa"/>
              <w:right w:w="120" w:type="dxa"/>
            </w:tcMar>
            <w:hideMark/>
          </w:tcPr>
          <w:p w14:paraId="0F9B1E94" w14:textId="77777777" w:rsidR="002711B4" w:rsidRPr="00BB7DC2" w:rsidRDefault="002711B4" w:rsidP="00BE36FB">
            <w:pPr>
              <w:spacing w:before="150" w:after="300" w:line="300" w:lineRule="atLeast"/>
              <w:jc w:val="both"/>
              <w:rPr>
                <w:rFonts w:ascii="Chalkboard" w:eastAsia="Times New Roman" w:hAnsi="Chalkboard" w:cs="Times New Roman"/>
                <w:sz w:val="21"/>
                <w:szCs w:val="21"/>
              </w:rPr>
            </w:pPr>
            <w:r>
              <w:rPr>
                <w:rFonts w:ascii="Chalkboard" w:eastAsia="Times New Roman" w:hAnsi="Chalkboard" w:cs="Times New Roman"/>
                <w:b/>
                <w:bCs/>
                <w:sz w:val="21"/>
                <w:szCs w:val="21"/>
              </w:rPr>
              <w:t xml:space="preserve">Price Per Person </w:t>
            </w:r>
          </w:p>
        </w:tc>
        <w:tc>
          <w:tcPr>
            <w:tcW w:w="7665" w:type="dxa"/>
            <w:tcBorders>
              <w:top w:val="single" w:sz="6" w:space="0" w:color="DDDDDD"/>
              <w:left w:val="single" w:sz="6" w:space="0" w:color="DDDDDD"/>
            </w:tcBorders>
            <w:shd w:val="clear" w:color="auto" w:fill="FF0000"/>
            <w:tcMar>
              <w:top w:w="120" w:type="dxa"/>
              <w:left w:w="120" w:type="dxa"/>
              <w:bottom w:w="120" w:type="dxa"/>
              <w:right w:w="120" w:type="dxa"/>
            </w:tcMar>
            <w:hideMark/>
          </w:tcPr>
          <w:p w14:paraId="4CF0DDB8" w14:textId="47FC11D9" w:rsidR="002711B4" w:rsidRPr="00403A8E" w:rsidRDefault="002711B4" w:rsidP="00BE36FB">
            <w:pPr>
              <w:spacing w:before="150" w:after="300" w:line="300" w:lineRule="atLeast"/>
              <w:jc w:val="both"/>
              <w:rPr>
                <w:rFonts w:ascii="Chalkboard" w:eastAsia="Times New Roman" w:hAnsi="Chalkboard" w:cs="Times New Roman"/>
                <w:b/>
                <w:sz w:val="21"/>
                <w:szCs w:val="21"/>
              </w:rPr>
            </w:pPr>
            <w:r w:rsidRPr="00403A8E">
              <w:rPr>
                <w:rFonts w:ascii="Chalkboard" w:eastAsia="Times New Roman" w:hAnsi="Chalkboard" w:cs="Times New Roman"/>
                <w:b/>
                <w:sz w:val="21"/>
                <w:szCs w:val="21"/>
              </w:rPr>
              <w:t>$</w:t>
            </w:r>
            <w:r w:rsidR="00A21E2F">
              <w:rPr>
                <w:rFonts w:ascii="Chalkboard" w:eastAsia="Times New Roman" w:hAnsi="Chalkboard" w:cs="Times New Roman"/>
                <w:b/>
                <w:sz w:val="21"/>
                <w:szCs w:val="21"/>
              </w:rPr>
              <w:t xml:space="preserve"> </w:t>
            </w:r>
            <w:r w:rsidR="009C645F">
              <w:rPr>
                <w:rFonts w:ascii="Chalkboard" w:eastAsia="Times New Roman" w:hAnsi="Chalkboard" w:cs="Times New Roman"/>
                <w:b/>
                <w:sz w:val="21"/>
                <w:szCs w:val="21"/>
              </w:rPr>
              <w:t xml:space="preserve">3 000 </w:t>
            </w:r>
            <w:r w:rsidR="00A21E2F">
              <w:rPr>
                <w:rFonts w:ascii="Chalkboard" w:eastAsia="Times New Roman" w:hAnsi="Chalkboard" w:cs="Times New Roman"/>
                <w:b/>
                <w:sz w:val="21"/>
                <w:szCs w:val="21"/>
              </w:rPr>
              <w:t>Vat included</w:t>
            </w:r>
          </w:p>
        </w:tc>
      </w:tr>
      <w:tr w:rsidR="002711B4" w:rsidRPr="00BB7DC2" w14:paraId="6C4D4D03" w14:textId="77777777" w:rsidTr="005C7360">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19BFD9C1" w14:textId="77777777" w:rsidR="002711B4" w:rsidRPr="00DD2F46" w:rsidRDefault="002711B4" w:rsidP="00BE36FB">
            <w:pPr>
              <w:spacing w:before="150" w:after="300" w:line="300" w:lineRule="atLeast"/>
              <w:jc w:val="both"/>
              <w:rPr>
                <w:rFonts w:ascii="Chalkboard" w:eastAsia="Times New Roman" w:hAnsi="Chalkboard" w:cs="Times New Roman"/>
                <w:b/>
                <w:sz w:val="21"/>
                <w:szCs w:val="21"/>
              </w:rPr>
            </w:pPr>
            <w:r w:rsidRPr="00DD2F46">
              <w:rPr>
                <w:rFonts w:ascii="Chalkboard" w:eastAsia="Times New Roman" w:hAnsi="Chalkboard" w:cs="Times New Roman"/>
                <w:b/>
                <w:sz w:val="21"/>
                <w:szCs w:val="21"/>
              </w:rPr>
              <w:t>Accommodation</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70118CA3" w14:textId="5C119D5D" w:rsidR="002711B4" w:rsidRPr="00DD2F46" w:rsidRDefault="00A21E2F"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Ranges from $</w:t>
            </w:r>
            <w:r w:rsidR="00F36A27">
              <w:rPr>
                <w:rFonts w:ascii="Chalkboard" w:eastAsia="Times New Roman" w:hAnsi="Chalkboard" w:cs="Times New Roman"/>
                <w:b/>
                <w:sz w:val="21"/>
                <w:szCs w:val="21"/>
              </w:rPr>
              <w:t>5</w:t>
            </w:r>
            <w:r>
              <w:rPr>
                <w:rFonts w:ascii="Chalkboard" w:eastAsia="Times New Roman" w:hAnsi="Chalkboard" w:cs="Times New Roman"/>
                <w:b/>
                <w:sz w:val="21"/>
                <w:szCs w:val="21"/>
              </w:rPr>
              <w:t xml:space="preserve">5 Per  day per delegate for </w:t>
            </w:r>
            <w:r w:rsidR="009C645F">
              <w:rPr>
                <w:rFonts w:ascii="Chalkboard" w:eastAsia="Times New Roman" w:hAnsi="Chalkboard" w:cs="Times New Roman"/>
                <w:b/>
                <w:sz w:val="21"/>
                <w:szCs w:val="21"/>
              </w:rPr>
              <w:t>12</w:t>
            </w:r>
            <w:r w:rsidR="002711B4" w:rsidRPr="00DD2F46">
              <w:rPr>
                <w:rFonts w:ascii="Chalkboard" w:eastAsia="Times New Roman" w:hAnsi="Chalkboard" w:cs="Times New Roman"/>
                <w:b/>
                <w:sz w:val="21"/>
                <w:szCs w:val="21"/>
              </w:rPr>
              <w:t xml:space="preserve"> days including bed and breakfast</w:t>
            </w:r>
          </w:p>
        </w:tc>
      </w:tr>
    </w:tbl>
    <w:p w14:paraId="5BD38E46" w14:textId="2ACEDE3D" w:rsidR="000175B1" w:rsidRDefault="000175B1" w:rsidP="009361AF">
      <w:pPr>
        <w:jc w:val="both"/>
        <w:rPr>
          <w:rFonts w:ascii="Chalkboard" w:hAnsi="Chalkboar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30A1C0" w14:textId="37FE0C86" w:rsidR="009C645F" w:rsidRPr="009C645F" w:rsidRDefault="009C645F" w:rsidP="009361AF">
      <w:pPr>
        <w:jc w:val="both"/>
        <w:rPr>
          <w:rFonts w:ascii="Chalkboard" w:hAnsi="Chalkboard"/>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45F">
        <w:rPr>
          <w:rFonts w:ascii="Chalkboard" w:hAnsi="Chalkboard"/>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Great North Business Incubator </w:t>
      </w:r>
    </w:p>
    <w:p w14:paraId="2833407B" w14:textId="7C304CCD" w:rsidR="009C645F" w:rsidRPr="00BE5688" w:rsidRDefault="00EB5177" w:rsidP="009361AF">
      <w:p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5688">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Great North Business Incubator has been promoting community self-reliance since it opened its doors over 4 years ago to educate community leaders from around  Africa. Established in 2013, Great North Business Incubator is world -renowned as a centre of excellence in community - based development . Great North Business Incubator remains at the forefront of innovation within the field of community </w:t>
      </w:r>
      <w:r w:rsidRPr="00BE5688">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-based development by adapting and evolving to meet the changing needs of development practitioners. The Organisation is a learning organisation- dedicated to identifying, developing and disseminating knowledge on effective development practice.  As champions of community-based development, we provide relevant programs </w:t>
      </w:r>
      <w:r w:rsidR="00BE5688" w:rsidRPr="00BE5688">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r w:rsidRPr="00BE5688">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help others make a positive difference in their own communities.</w:t>
      </w:r>
    </w:p>
    <w:sectPr w:rsidR="009C645F" w:rsidRPr="00BE5688" w:rsidSect="001C77F5">
      <w:headerReference w:type="even" r:id="rId10"/>
      <w:headerReference w:type="default" r:id="rId11"/>
      <w:footerReference w:type="even" r:id="rId12"/>
      <w:footerReference w:type="default" r:id="rId13"/>
      <w:headerReference w:type="first" r:id="rId14"/>
      <w:footerReference w:type="first" r:id="rId15"/>
      <w:pgSz w:w="11906" w:h="16838"/>
      <w:pgMar w:top="426" w:right="566" w:bottom="0" w:left="28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7D74B" w14:textId="77777777" w:rsidR="00962A84" w:rsidRDefault="00962A84" w:rsidP="00257997">
      <w:pPr>
        <w:spacing w:after="0" w:line="240" w:lineRule="auto"/>
      </w:pPr>
      <w:r>
        <w:separator/>
      </w:r>
    </w:p>
  </w:endnote>
  <w:endnote w:type="continuationSeparator" w:id="0">
    <w:p w14:paraId="1D3EB6CD" w14:textId="77777777" w:rsidR="00962A84" w:rsidRDefault="00962A84"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FFA3" w14:textId="77777777" w:rsidR="00BE36FB" w:rsidRDefault="00BE3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BE36FB"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BE36FB" w:rsidRDefault="00BE36FB">
          <w:pPr>
            <w:pStyle w:val="Header"/>
            <w:rPr>
              <w:caps/>
              <w:sz w:val="18"/>
            </w:rPr>
          </w:pPr>
        </w:p>
      </w:tc>
      <w:tc>
        <w:tcPr>
          <w:tcW w:w="4674" w:type="dxa"/>
          <w:shd w:val="clear" w:color="auto" w:fill="538135" w:themeFill="accent6" w:themeFillShade="BF"/>
          <w:tcMar>
            <w:top w:w="0" w:type="dxa"/>
            <w:bottom w:w="0" w:type="dxa"/>
          </w:tcMar>
        </w:tcPr>
        <w:p w14:paraId="0E358CB5" w14:textId="77777777" w:rsidR="00BE36FB" w:rsidRDefault="00BE36FB">
          <w:pPr>
            <w:pStyle w:val="Header"/>
            <w:jc w:val="right"/>
            <w:rPr>
              <w:caps/>
              <w:sz w:val="18"/>
            </w:rPr>
          </w:pPr>
        </w:p>
      </w:tc>
    </w:tr>
    <w:tr w:rsidR="00BE36FB" w14:paraId="1145684F" w14:textId="77777777">
      <w:trPr>
        <w:jc w:val="center"/>
      </w:trPr>
      <w:tc>
        <w:tcPr>
          <w:tcW w:w="4686" w:type="dxa"/>
          <w:shd w:val="clear" w:color="auto" w:fill="auto"/>
          <w:vAlign w:val="center"/>
        </w:tcPr>
        <w:p w14:paraId="0885223E" w14:textId="77777777" w:rsidR="00BE36FB" w:rsidRDefault="00BE36FB">
          <w:pPr>
            <w:pStyle w:val="Footer"/>
            <w:rPr>
              <w:caps/>
              <w:color w:val="808080" w:themeColor="background1" w:themeShade="80"/>
              <w:sz w:val="18"/>
              <w:szCs w:val="18"/>
            </w:rPr>
          </w:pPr>
        </w:p>
      </w:tc>
      <w:tc>
        <w:tcPr>
          <w:tcW w:w="4674" w:type="dxa"/>
          <w:shd w:val="clear" w:color="auto" w:fill="auto"/>
          <w:vAlign w:val="center"/>
        </w:tcPr>
        <w:p w14:paraId="767F6B54" w14:textId="77777777" w:rsidR="00BE36FB" w:rsidRDefault="00BE36FB">
          <w:pPr>
            <w:pStyle w:val="Footer"/>
            <w:jc w:val="right"/>
            <w:rPr>
              <w:caps/>
              <w:color w:val="808080" w:themeColor="background1" w:themeShade="80"/>
              <w:sz w:val="18"/>
              <w:szCs w:val="18"/>
            </w:rPr>
          </w:pPr>
        </w:p>
      </w:tc>
    </w:tr>
  </w:tbl>
  <w:p w14:paraId="2EBF5CAB" w14:textId="77777777" w:rsidR="00BE36FB" w:rsidRDefault="00BE3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672E" w14:textId="77777777" w:rsidR="00BE36FB" w:rsidRDefault="00BE3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AE488" w14:textId="77777777" w:rsidR="00962A84" w:rsidRDefault="00962A84" w:rsidP="00257997">
      <w:pPr>
        <w:spacing w:after="0" w:line="240" w:lineRule="auto"/>
      </w:pPr>
      <w:r>
        <w:separator/>
      </w:r>
    </w:p>
  </w:footnote>
  <w:footnote w:type="continuationSeparator" w:id="0">
    <w:p w14:paraId="6A3FE534" w14:textId="77777777" w:rsidR="00962A84" w:rsidRDefault="00962A84" w:rsidP="0025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CA0B" w14:textId="77777777" w:rsidR="00BE36FB" w:rsidRDefault="00BE3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6C84" w14:textId="77777777" w:rsidR="00BE36FB" w:rsidRDefault="00BE3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1107" w14:textId="77777777" w:rsidR="00BE36FB" w:rsidRDefault="00BE3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EE7"/>
    <w:multiLevelType w:val="hybridMultilevel"/>
    <w:tmpl w:val="F04090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71579"/>
    <w:multiLevelType w:val="multilevel"/>
    <w:tmpl w:val="D5141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D522F"/>
    <w:multiLevelType w:val="multilevel"/>
    <w:tmpl w:val="5BB8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45BCA"/>
    <w:multiLevelType w:val="hybridMultilevel"/>
    <w:tmpl w:val="4B845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B5562"/>
    <w:multiLevelType w:val="hybridMultilevel"/>
    <w:tmpl w:val="9F4819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6278D"/>
    <w:multiLevelType w:val="hybridMultilevel"/>
    <w:tmpl w:val="F1F633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577281"/>
    <w:multiLevelType w:val="multilevel"/>
    <w:tmpl w:val="421E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157B6"/>
    <w:multiLevelType w:val="multilevel"/>
    <w:tmpl w:val="321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D185D"/>
    <w:multiLevelType w:val="hybridMultilevel"/>
    <w:tmpl w:val="B93E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00AEA"/>
    <w:multiLevelType w:val="multilevel"/>
    <w:tmpl w:val="DE3E7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E66CA"/>
    <w:multiLevelType w:val="hybridMultilevel"/>
    <w:tmpl w:val="51440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93763"/>
    <w:multiLevelType w:val="multilevel"/>
    <w:tmpl w:val="FC88B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7033EC"/>
    <w:multiLevelType w:val="hybridMultilevel"/>
    <w:tmpl w:val="69FA14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A38C2"/>
    <w:multiLevelType w:val="hybridMultilevel"/>
    <w:tmpl w:val="511AB6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0451A9"/>
    <w:multiLevelType w:val="hybridMultilevel"/>
    <w:tmpl w:val="0E80B7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6581F"/>
    <w:multiLevelType w:val="hybridMultilevel"/>
    <w:tmpl w:val="CFE87E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BE60C1"/>
    <w:multiLevelType w:val="hybridMultilevel"/>
    <w:tmpl w:val="2DC674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E3626"/>
    <w:multiLevelType w:val="multilevel"/>
    <w:tmpl w:val="2B5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577146"/>
    <w:multiLevelType w:val="hybridMultilevel"/>
    <w:tmpl w:val="CD3034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43C78"/>
    <w:multiLevelType w:val="hybridMultilevel"/>
    <w:tmpl w:val="06AE87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93D98"/>
    <w:multiLevelType w:val="hybridMultilevel"/>
    <w:tmpl w:val="7876A6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2D1486"/>
    <w:multiLevelType w:val="multilevel"/>
    <w:tmpl w:val="1E90C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8A274A"/>
    <w:multiLevelType w:val="hybridMultilevel"/>
    <w:tmpl w:val="11FA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6"/>
  </w:num>
  <w:num w:numId="5">
    <w:abstractNumId w:val="7"/>
  </w:num>
  <w:num w:numId="6">
    <w:abstractNumId w:val="5"/>
  </w:num>
  <w:num w:numId="7">
    <w:abstractNumId w:val="20"/>
  </w:num>
  <w:num w:numId="8">
    <w:abstractNumId w:val="1"/>
  </w:num>
  <w:num w:numId="9">
    <w:abstractNumId w:val="21"/>
  </w:num>
  <w:num w:numId="10">
    <w:abstractNumId w:val="9"/>
  </w:num>
  <w:num w:numId="11">
    <w:abstractNumId w:val="8"/>
  </w:num>
  <w:num w:numId="12">
    <w:abstractNumId w:val="10"/>
  </w:num>
  <w:num w:numId="13">
    <w:abstractNumId w:val="0"/>
  </w:num>
  <w:num w:numId="14">
    <w:abstractNumId w:val="15"/>
  </w:num>
  <w:num w:numId="15">
    <w:abstractNumId w:val="13"/>
  </w:num>
  <w:num w:numId="16">
    <w:abstractNumId w:val="18"/>
  </w:num>
  <w:num w:numId="17">
    <w:abstractNumId w:val="4"/>
  </w:num>
  <w:num w:numId="18">
    <w:abstractNumId w:val="14"/>
  </w:num>
  <w:num w:numId="19">
    <w:abstractNumId w:val="19"/>
  </w:num>
  <w:num w:numId="20">
    <w:abstractNumId w:val="16"/>
  </w:num>
  <w:num w:numId="21">
    <w:abstractNumId w:val="3"/>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9"/>
    <w:rsid w:val="000150EB"/>
    <w:rsid w:val="000175B1"/>
    <w:rsid w:val="00022739"/>
    <w:rsid w:val="00030466"/>
    <w:rsid w:val="000677C8"/>
    <w:rsid w:val="00077E1C"/>
    <w:rsid w:val="000A2C25"/>
    <w:rsid w:val="000F182C"/>
    <w:rsid w:val="000F3E3B"/>
    <w:rsid w:val="001476EC"/>
    <w:rsid w:val="00173C75"/>
    <w:rsid w:val="001819DC"/>
    <w:rsid w:val="001A6739"/>
    <w:rsid w:val="001B08FA"/>
    <w:rsid w:val="001B7418"/>
    <w:rsid w:val="001C46DF"/>
    <w:rsid w:val="001C77F5"/>
    <w:rsid w:val="001D3BF0"/>
    <w:rsid w:val="001D57A6"/>
    <w:rsid w:val="001E6181"/>
    <w:rsid w:val="001F15B6"/>
    <w:rsid w:val="001F32B2"/>
    <w:rsid w:val="00216F12"/>
    <w:rsid w:val="00237CA5"/>
    <w:rsid w:val="002457AB"/>
    <w:rsid w:val="00247DC3"/>
    <w:rsid w:val="00257997"/>
    <w:rsid w:val="002711B4"/>
    <w:rsid w:val="0029086D"/>
    <w:rsid w:val="002D6E33"/>
    <w:rsid w:val="002E19FB"/>
    <w:rsid w:val="003030D5"/>
    <w:rsid w:val="0036520D"/>
    <w:rsid w:val="00376E1E"/>
    <w:rsid w:val="003916B3"/>
    <w:rsid w:val="00402977"/>
    <w:rsid w:val="00425435"/>
    <w:rsid w:val="004462AC"/>
    <w:rsid w:val="00473734"/>
    <w:rsid w:val="00474263"/>
    <w:rsid w:val="00497D24"/>
    <w:rsid w:val="004A6D29"/>
    <w:rsid w:val="004B0C42"/>
    <w:rsid w:val="004C0B45"/>
    <w:rsid w:val="004D3C48"/>
    <w:rsid w:val="00520E0F"/>
    <w:rsid w:val="00572BB8"/>
    <w:rsid w:val="005858E8"/>
    <w:rsid w:val="005B142C"/>
    <w:rsid w:val="005B6D20"/>
    <w:rsid w:val="005C7360"/>
    <w:rsid w:val="005E1CD7"/>
    <w:rsid w:val="006B2050"/>
    <w:rsid w:val="006C21F0"/>
    <w:rsid w:val="006C31B9"/>
    <w:rsid w:val="006F7BA9"/>
    <w:rsid w:val="007225B0"/>
    <w:rsid w:val="00744931"/>
    <w:rsid w:val="00763B1D"/>
    <w:rsid w:val="00781D07"/>
    <w:rsid w:val="00786411"/>
    <w:rsid w:val="0078783F"/>
    <w:rsid w:val="00796785"/>
    <w:rsid w:val="007A056D"/>
    <w:rsid w:val="007E6C44"/>
    <w:rsid w:val="007F5F64"/>
    <w:rsid w:val="00812152"/>
    <w:rsid w:val="00833257"/>
    <w:rsid w:val="00850DE6"/>
    <w:rsid w:val="00853B79"/>
    <w:rsid w:val="008B224A"/>
    <w:rsid w:val="008C5105"/>
    <w:rsid w:val="008C7BA2"/>
    <w:rsid w:val="008D3A58"/>
    <w:rsid w:val="008E1A2B"/>
    <w:rsid w:val="009041B8"/>
    <w:rsid w:val="009361AF"/>
    <w:rsid w:val="00962A84"/>
    <w:rsid w:val="0098073E"/>
    <w:rsid w:val="009A002F"/>
    <w:rsid w:val="009A4F30"/>
    <w:rsid w:val="009B1BC5"/>
    <w:rsid w:val="009C645F"/>
    <w:rsid w:val="009D43DA"/>
    <w:rsid w:val="00A14505"/>
    <w:rsid w:val="00A1651C"/>
    <w:rsid w:val="00A21797"/>
    <w:rsid w:val="00A21E2F"/>
    <w:rsid w:val="00AF2B4A"/>
    <w:rsid w:val="00B00DE5"/>
    <w:rsid w:val="00B10A99"/>
    <w:rsid w:val="00B71E23"/>
    <w:rsid w:val="00B91913"/>
    <w:rsid w:val="00B9405D"/>
    <w:rsid w:val="00BC454C"/>
    <w:rsid w:val="00BE36FB"/>
    <w:rsid w:val="00BE5688"/>
    <w:rsid w:val="00C35A5D"/>
    <w:rsid w:val="00C40B89"/>
    <w:rsid w:val="00C67E06"/>
    <w:rsid w:val="00C76AA9"/>
    <w:rsid w:val="00C87EB8"/>
    <w:rsid w:val="00C90E11"/>
    <w:rsid w:val="00D16823"/>
    <w:rsid w:val="00D213DC"/>
    <w:rsid w:val="00D334BD"/>
    <w:rsid w:val="00DD2568"/>
    <w:rsid w:val="00E15B64"/>
    <w:rsid w:val="00E93ABB"/>
    <w:rsid w:val="00EB0B2B"/>
    <w:rsid w:val="00EB5177"/>
    <w:rsid w:val="00EC4DFD"/>
    <w:rsid w:val="00F36A27"/>
    <w:rsid w:val="00F40091"/>
    <w:rsid w:val="00F54163"/>
    <w:rsid w:val="00F63050"/>
    <w:rsid w:val="00F80086"/>
    <w:rsid w:val="00F858F2"/>
    <w:rsid w:val="00F94F5D"/>
    <w:rsid w:val="00FD4596"/>
    <w:rsid w:val="00FE7DB7"/>
    <w:rsid w:val="00FF7FE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1BC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181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9B1BC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1Char">
    <w:name w:val="Heading 1 Char"/>
    <w:basedOn w:val="DefaultParagraphFont"/>
    <w:link w:val="Heading1"/>
    <w:uiPriority w:val="9"/>
    <w:rsid w:val="009B1BC5"/>
    <w:rPr>
      <w:rFonts w:ascii="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9B1BC5"/>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9B1BC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1819D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19DC"/>
    <w:rPr>
      <w:b/>
      <w:bCs/>
    </w:rPr>
  </w:style>
  <w:style w:type="character" w:customStyle="1" w:styleId="apple-converted-space">
    <w:name w:val="apple-converted-space"/>
    <w:basedOn w:val="DefaultParagraphFont"/>
    <w:rsid w:val="00744931"/>
  </w:style>
  <w:style w:type="paragraph" w:styleId="ListParagraph">
    <w:name w:val="List Paragraph"/>
    <w:basedOn w:val="Normal"/>
    <w:uiPriority w:val="34"/>
    <w:qFormat/>
    <w:rsid w:val="00744931"/>
    <w:pPr>
      <w:ind w:left="720"/>
      <w:contextualSpacing/>
    </w:pPr>
  </w:style>
  <w:style w:type="character" w:customStyle="1" w:styleId="factitemlabel">
    <w:name w:val="factitemlabel"/>
    <w:basedOn w:val="DefaultParagraphFont"/>
    <w:rsid w:val="00F63050"/>
  </w:style>
  <w:style w:type="character" w:customStyle="1" w:styleId="factdata">
    <w:name w:val="factdata"/>
    <w:basedOn w:val="DefaultParagraphFont"/>
    <w:rsid w:val="00F6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5932">
      <w:bodyDiv w:val="1"/>
      <w:marLeft w:val="0"/>
      <w:marRight w:val="0"/>
      <w:marTop w:val="0"/>
      <w:marBottom w:val="0"/>
      <w:divBdr>
        <w:top w:val="none" w:sz="0" w:space="0" w:color="auto"/>
        <w:left w:val="none" w:sz="0" w:space="0" w:color="auto"/>
        <w:bottom w:val="none" w:sz="0" w:space="0" w:color="auto"/>
        <w:right w:val="none" w:sz="0" w:space="0" w:color="auto"/>
      </w:divBdr>
    </w:div>
    <w:div w:id="405104752">
      <w:bodyDiv w:val="1"/>
      <w:marLeft w:val="0"/>
      <w:marRight w:val="0"/>
      <w:marTop w:val="0"/>
      <w:marBottom w:val="0"/>
      <w:divBdr>
        <w:top w:val="none" w:sz="0" w:space="0" w:color="auto"/>
        <w:left w:val="none" w:sz="0" w:space="0" w:color="auto"/>
        <w:bottom w:val="none" w:sz="0" w:space="0" w:color="auto"/>
        <w:right w:val="none" w:sz="0" w:space="0" w:color="auto"/>
      </w:divBdr>
    </w:div>
    <w:div w:id="435489204">
      <w:bodyDiv w:val="1"/>
      <w:marLeft w:val="0"/>
      <w:marRight w:val="0"/>
      <w:marTop w:val="0"/>
      <w:marBottom w:val="0"/>
      <w:divBdr>
        <w:top w:val="none" w:sz="0" w:space="0" w:color="auto"/>
        <w:left w:val="none" w:sz="0" w:space="0" w:color="auto"/>
        <w:bottom w:val="none" w:sz="0" w:space="0" w:color="auto"/>
        <w:right w:val="none" w:sz="0" w:space="0" w:color="auto"/>
      </w:divBdr>
    </w:div>
    <w:div w:id="659432398">
      <w:bodyDiv w:val="1"/>
      <w:marLeft w:val="0"/>
      <w:marRight w:val="0"/>
      <w:marTop w:val="0"/>
      <w:marBottom w:val="0"/>
      <w:divBdr>
        <w:top w:val="none" w:sz="0" w:space="0" w:color="auto"/>
        <w:left w:val="none" w:sz="0" w:space="0" w:color="auto"/>
        <w:bottom w:val="none" w:sz="0" w:space="0" w:color="auto"/>
        <w:right w:val="none" w:sz="0" w:space="0" w:color="auto"/>
      </w:divBdr>
    </w:div>
    <w:div w:id="682587787">
      <w:bodyDiv w:val="1"/>
      <w:marLeft w:val="0"/>
      <w:marRight w:val="0"/>
      <w:marTop w:val="0"/>
      <w:marBottom w:val="0"/>
      <w:divBdr>
        <w:top w:val="none" w:sz="0" w:space="0" w:color="auto"/>
        <w:left w:val="none" w:sz="0" w:space="0" w:color="auto"/>
        <w:bottom w:val="none" w:sz="0" w:space="0" w:color="auto"/>
        <w:right w:val="none" w:sz="0" w:space="0" w:color="auto"/>
      </w:divBdr>
    </w:div>
    <w:div w:id="682783786">
      <w:bodyDiv w:val="1"/>
      <w:marLeft w:val="0"/>
      <w:marRight w:val="0"/>
      <w:marTop w:val="0"/>
      <w:marBottom w:val="0"/>
      <w:divBdr>
        <w:top w:val="none" w:sz="0" w:space="0" w:color="auto"/>
        <w:left w:val="none" w:sz="0" w:space="0" w:color="auto"/>
        <w:bottom w:val="none" w:sz="0" w:space="0" w:color="auto"/>
        <w:right w:val="none" w:sz="0" w:space="0" w:color="auto"/>
      </w:divBdr>
    </w:div>
    <w:div w:id="771752502">
      <w:bodyDiv w:val="1"/>
      <w:marLeft w:val="0"/>
      <w:marRight w:val="0"/>
      <w:marTop w:val="0"/>
      <w:marBottom w:val="0"/>
      <w:divBdr>
        <w:top w:val="none" w:sz="0" w:space="0" w:color="auto"/>
        <w:left w:val="none" w:sz="0" w:space="0" w:color="auto"/>
        <w:bottom w:val="none" w:sz="0" w:space="0" w:color="auto"/>
        <w:right w:val="none" w:sz="0" w:space="0" w:color="auto"/>
      </w:divBdr>
    </w:div>
    <w:div w:id="862934233">
      <w:bodyDiv w:val="1"/>
      <w:marLeft w:val="0"/>
      <w:marRight w:val="0"/>
      <w:marTop w:val="0"/>
      <w:marBottom w:val="0"/>
      <w:divBdr>
        <w:top w:val="none" w:sz="0" w:space="0" w:color="auto"/>
        <w:left w:val="none" w:sz="0" w:space="0" w:color="auto"/>
        <w:bottom w:val="none" w:sz="0" w:space="0" w:color="auto"/>
        <w:right w:val="none" w:sz="0" w:space="0" w:color="auto"/>
      </w:divBdr>
    </w:div>
    <w:div w:id="892041553">
      <w:bodyDiv w:val="1"/>
      <w:marLeft w:val="0"/>
      <w:marRight w:val="0"/>
      <w:marTop w:val="0"/>
      <w:marBottom w:val="0"/>
      <w:divBdr>
        <w:top w:val="none" w:sz="0" w:space="0" w:color="auto"/>
        <w:left w:val="none" w:sz="0" w:space="0" w:color="auto"/>
        <w:bottom w:val="none" w:sz="0" w:space="0" w:color="auto"/>
        <w:right w:val="none" w:sz="0" w:space="0" w:color="auto"/>
      </w:divBdr>
    </w:div>
    <w:div w:id="1018308594">
      <w:bodyDiv w:val="1"/>
      <w:marLeft w:val="0"/>
      <w:marRight w:val="0"/>
      <w:marTop w:val="0"/>
      <w:marBottom w:val="0"/>
      <w:divBdr>
        <w:top w:val="none" w:sz="0" w:space="0" w:color="auto"/>
        <w:left w:val="none" w:sz="0" w:space="0" w:color="auto"/>
        <w:bottom w:val="none" w:sz="0" w:space="0" w:color="auto"/>
        <w:right w:val="none" w:sz="0" w:space="0" w:color="auto"/>
      </w:divBdr>
    </w:div>
    <w:div w:id="1040713949">
      <w:bodyDiv w:val="1"/>
      <w:marLeft w:val="0"/>
      <w:marRight w:val="0"/>
      <w:marTop w:val="0"/>
      <w:marBottom w:val="0"/>
      <w:divBdr>
        <w:top w:val="none" w:sz="0" w:space="0" w:color="auto"/>
        <w:left w:val="none" w:sz="0" w:space="0" w:color="auto"/>
        <w:bottom w:val="none" w:sz="0" w:space="0" w:color="auto"/>
        <w:right w:val="none" w:sz="0" w:space="0" w:color="auto"/>
      </w:divBdr>
    </w:div>
    <w:div w:id="1050499994">
      <w:bodyDiv w:val="1"/>
      <w:marLeft w:val="0"/>
      <w:marRight w:val="0"/>
      <w:marTop w:val="0"/>
      <w:marBottom w:val="0"/>
      <w:divBdr>
        <w:top w:val="none" w:sz="0" w:space="0" w:color="auto"/>
        <w:left w:val="none" w:sz="0" w:space="0" w:color="auto"/>
        <w:bottom w:val="none" w:sz="0" w:space="0" w:color="auto"/>
        <w:right w:val="none" w:sz="0" w:space="0" w:color="auto"/>
      </w:divBdr>
    </w:div>
    <w:div w:id="1159424774">
      <w:bodyDiv w:val="1"/>
      <w:marLeft w:val="0"/>
      <w:marRight w:val="0"/>
      <w:marTop w:val="0"/>
      <w:marBottom w:val="0"/>
      <w:divBdr>
        <w:top w:val="none" w:sz="0" w:space="0" w:color="auto"/>
        <w:left w:val="none" w:sz="0" w:space="0" w:color="auto"/>
        <w:bottom w:val="none" w:sz="0" w:space="0" w:color="auto"/>
        <w:right w:val="none" w:sz="0" w:space="0" w:color="auto"/>
      </w:divBdr>
    </w:div>
    <w:div w:id="1348020215">
      <w:bodyDiv w:val="1"/>
      <w:marLeft w:val="0"/>
      <w:marRight w:val="0"/>
      <w:marTop w:val="0"/>
      <w:marBottom w:val="0"/>
      <w:divBdr>
        <w:top w:val="none" w:sz="0" w:space="0" w:color="auto"/>
        <w:left w:val="none" w:sz="0" w:space="0" w:color="auto"/>
        <w:bottom w:val="none" w:sz="0" w:space="0" w:color="auto"/>
        <w:right w:val="none" w:sz="0" w:space="0" w:color="auto"/>
      </w:divBdr>
      <w:divsChild>
        <w:div w:id="1317958846">
          <w:marLeft w:val="0"/>
          <w:marRight w:val="0"/>
          <w:marTop w:val="0"/>
          <w:marBottom w:val="0"/>
          <w:divBdr>
            <w:top w:val="none" w:sz="0" w:space="0" w:color="auto"/>
            <w:left w:val="none" w:sz="0" w:space="0" w:color="auto"/>
            <w:bottom w:val="none" w:sz="0" w:space="0" w:color="auto"/>
            <w:right w:val="none" w:sz="0" w:space="0" w:color="auto"/>
          </w:divBdr>
        </w:div>
      </w:divsChild>
    </w:div>
    <w:div w:id="1656834769">
      <w:bodyDiv w:val="1"/>
      <w:marLeft w:val="0"/>
      <w:marRight w:val="0"/>
      <w:marTop w:val="0"/>
      <w:marBottom w:val="0"/>
      <w:divBdr>
        <w:top w:val="none" w:sz="0" w:space="0" w:color="auto"/>
        <w:left w:val="none" w:sz="0" w:space="0" w:color="auto"/>
        <w:bottom w:val="none" w:sz="0" w:space="0" w:color="auto"/>
        <w:right w:val="none" w:sz="0" w:space="0" w:color="auto"/>
      </w:divBdr>
    </w:div>
    <w:div w:id="1878546498">
      <w:bodyDiv w:val="1"/>
      <w:marLeft w:val="0"/>
      <w:marRight w:val="0"/>
      <w:marTop w:val="0"/>
      <w:marBottom w:val="0"/>
      <w:divBdr>
        <w:top w:val="none" w:sz="0" w:space="0" w:color="auto"/>
        <w:left w:val="none" w:sz="0" w:space="0" w:color="auto"/>
        <w:bottom w:val="none" w:sz="0" w:space="0" w:color="auto"/>
        <w:right w:val="none" w:sz="0" w:space="0" w:color="auto"/>
      </w:divBdr>
      <w:divsChild>
        <w:div w:id="1354576152">
          <w:marLeft w:val="0"/>
          <w:marRight w:val="0"/>
          <w:marTop w:val="0"/>
          <w:marBottom w:val="0"/>
          <w:divBdr>
            <w:top w:val="none" w:sz="0" w:space="0" w:color="auto"/>
            <w:left w:val="none" w:sz="0" w:space="0" w:color="auto"/>
            <w:bottom w:val="none" w:sz="0" w:space="0" w:color="auto"/>
            <w:right w:val="none" w:sz="0" w:space="0" w:color="auto"/>
          </w:divBdr>
        </w:div>
        <w:div w:id="1921787563">
          <w:marLeft w:val="0"/>
          <w:marRight w:val="0"/>
          <w:marTop w:val="0"/>
          <w:marBottom w:val="0"/>
          <w:divBdr>
            <w:top w:val="none" w:sz="0" w:space="0" w:color="auto"/>
            <w:left w:val="none" w:sz="0" w:space="0" w:color="auto"/>
            <w:bottom w:val="none" w:sz="0" w:space="0" w:color="auto"/>
            <w:right w:val="none" w:sz="0" w:space="0" w:color="auto"/>
          </w:divBdr>
        </w:div>
      </w:divsChild>
    </w:div>
    <w:div w:id="1921481565">
      <w:bodyDiv w:val="1"/>
      <w:marLeft w:val="0"/>
      <w:marRight w:val="0"/>
      <w:marTop w:val="0"/>
      <w:marBottom w:val="0"/>
      <w:divBdr>
        <w:top w:val="none" w:sz="0" w:space="0" w:color="auto"/>
        <w:left w:val="none" w:sz="0" w:space="0" w:color="auto"/>
        <w:bottom w:val="none" w:sz="0" w:space="0" w:color="auto"/>
        <w:right w:val="none" w:sz="0" w:space="0" w:color="auto"/>
      </w:divBdr>
    </w:div>
    <w:div w:id="2048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CF9F80.13316BF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2BA4-4A31-DB47-925B-6A714FB1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Joseph Makuvaza</cp:lastModifiedBy>
  <cp:revision>5</cp:revision>
  <cp:lastPrinted>2018-10-06T15:26:00Z</cp:lastPrinted>
  <dcterms:created xsi:type="dcterms:W3CDTF">2019-01-10T15:30:00Z</dcterms:created>
  <dcterms:modified xsi:type="dcterms:W3CDTF">2019-01-10T19:40:00Z</dcterms:modified>
</cp:coreProperties>
</file>